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D4" w:rsidRDefault="00FF4AD4" w:rsidP="00FF4AD4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FF4AD4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Ледяные горки: </w:t>
      </w:r>
    </w:p>
    <w:p w:rsidR="00FF4AD4" w:rsidRDefault="00FF4AD4" w:rsidP="00FF4AD4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FF4AD4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как не «поскользнуться» муниципалитетам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Сразу отвечаем на возможное беспокойство читателей — речь пойдет не 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горках подряд, а только об официальных, которые строятся по инициативе местных властей для организованного отдыха горожан в рамках зимних развлечений, на центральных площадях, в парках культуры и отдыха и так далее. На простые народные горки, с которых катается детвора в наших дворах и парках со снежных склонов, покушаться, за некоторыми исключениями, о которых речь пойдет ниже, никто не планирует. Но — обо всем по порядку. </w:t>
      </w:r>
    </w:p>
    <w:p w:rsid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строить по закону! Но не сразу</w:t>
      </w: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Вплоть до настоящего времени какие-либо стандарты для строительства, так сказать, «официальных» ледяных горок в нашей стране отсутствовали — существовали лишь методические рекомендации по их строительству на территории детских садов, а также </w:t>
      </w:r>
      <w:proofErr w:type="spell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ГОСТы</w:t>
      </w:r>
      <w:proofErr w:type="spell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связанные с обычными пластмассовыми горками на детских площадках, которые к их ледяным аналогам 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применимы</w:t>
      </w:r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могли быть с трудом. 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касается снежных горок, которые традиционно являются неотъемлемой частью зимнего пейзажа наших городов, поселков и деревень, то образовываются они, как мы знаем из опыта собственного детства, в основном стихийно, а если строятся централизованно, в рамках зимних городков или других мероприятий, то всегда на усмотрение самих местных властей, привлекавших для этого сторонних скульпторов или строительные организации, которые при этом руководствовались</w:t>
      </w:r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собственными наработками.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95836" cy="1009290"/>
            <wp:effectExtent l="19050" t="0" r="0" b="0"/>
            <wp:docPr id="1" name="Рисунок 1" descr="http://gosvopros.ru/upload/authors/Moskovenk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svopros.ru/upload/authors/Moskovenko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712" cy="101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Лишь недавно государство обратило на этот вопрос свое внимание: сначала прошли общественные слушания, а в прошлом году был разработан ГОСТ </w:t>
      </w:r>
      <w:hyperlink r:id="rId5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"Безопасность устрой</w:t>
        </w:r>
        <w:proofErr w:type="gramStart"/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ств дл</w:t>
        </w:r>
        <w:proofErr w:type="gramEnd"/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я развлечений. Горки зимние. Требования безопасности при эксплуатации"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нацелен на безопасность катания и устранение рисков для здоровья, связанных с использованием зимних горок детьми и </w:t>
      </w:r>
      <w:proofErr w:type="spell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,и</w:t>
      </w:r>
      <w:proofErr w:type="spellEnd"/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официально вступить в силу с 1 марта 2017 г.  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9199B4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9199B4"/>
          <w:sz w:val="28"/>
          <w:szCs w:val="28"/>
          <w:lang w:eastAsia="ru-RU"/>
        </w:rPr>
        <w:t>Власти подошли к данному вопросу предельно серьезно: документ не только содержит требования безопасности к материалам и приобретенным изделиям, эксплуатационной документации, но и требования безопасности при их установке и техническому обслуживанию, а также устанавливает риски, связанные с эксплуатацией горок, и требования по их минимизации для посетителей, зрителей и прохожих.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этом на первых порах </w:t>
      </w:r>
      <w:proofErr w:type="spell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Росстандарт</w:t>
      </w:r>
      <w:proofErr w:type="spell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каких-либо мер наказания к нарушителям правил строительства применять </w:t>
      </w:r>
      <w:hyperlink r:id="rId6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не планирует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 качестве первоочередной задачи ставится доведение сведений о необходимости соблюдения правил до администраций всех уровней. Следует также еще раз отметить, что трассы спуска, проложенные в естественном ландшафте (то есть те самые «дикие» горки), а также горки, предназначенные спортивных мероприятий, шоу-программ и профессиональных трюков, под данный стандарт не подпадают.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 опасные горки</w:t>
      </w: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Понятно, что возникновение такого документа отнюдь не является лишь следствием желания государства </w:t>
      </w:r>
      <w:proofErr w:type="spell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заурегулировать</w:t>
      </w:r>
      <w:proofErr w:type="spell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подряд. Вопрос 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строительством и правильной эксплуатацией муниципальных снежных горок отнюдь не праздный: к сожалению, случаи травм и даже смертей, вызванных как несоблюдением правил безопасности при катании, так и недочетами при возведении данных сооружений, регистрируются ежегодно. Не стала, увы, </w:t>
      </w:r>
      <w:r w:rsidRPr="00FF4AD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440055</wp:posOffset>
            </wp:positionV>
            <wp:extent cx="1668780" cy="1112520"/>
            <wp:effectExtent l="19050" t="0" r="7620" b="0"/>
            <wp:wrapSquare wrapText="bothSides"/>
            <wp:docPr id="4" name="Рисунок 2" descr="http://gosvopros.ru/upload/authors/Moskovenko/pic_9f3d46607f25db79c98863029436b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svopros.ru/upload/authors/Moskovenko/pic_9f3d46607f25db79c98863029436b6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исключением и нынешняя зима.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декабря был </w:t>
      </w:r>
      <w:hyperlink r:id="rId8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травмирован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катании с горки, установленной по заказу районной администрации, 5-летний житель Томска. Горка, открытая всего за несколько дней до этого, была принята комиссией без замечаний и строилась организацией, занимающейся созданием подобных сооружений более десяти лет. После случившегося сотрудники компании дополнительно обезопасили горку, сильнее закруглив на ней борта. 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</w:t>
      </w:r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всего в данном случае имел место в первую очередь недосмотр со стороны родителей: по правилам использования горки, самостоятельное катание здесь возможно лишь с 12 лет, дети меньшего возраста должны кататься либо в сопровождении взрослых, либо с маленькой горки, установленной по соседству.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Сразу пять жителей были доставлены в начале января наступившего года в больницу с ушибами, переломами и сотрясением мозга  после катания с одной из местных ледяных горок в Серове. Впрочем, в результате расследования выяснилось, что на момент происшествий горка, была закрыта для ликвидации возникших на ней дефектов, и пострадавшие </w:t>
      </w:r>
      <w:hyperlink r:id="rId9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катались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ней самовольно.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же трагический случай произошел 3 января с.г. в башкирском городе Давлеканово. 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5-летний мальчик во время катания с горки, установленной на центральной площади, ударился головой, после чего в местной больнице на его травму не обратили должного внимания и, несмотря на явные признаки сотрясения мозга, отправили домой.</w:t>
      </w:r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ребенку стало плохо, и на скорой он был отправлен в республиканскую городскую больницу в Уфе, где, несмотря на все усилия врачей, через два дня скончался.</w:t>
      </w:r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Правоохранительными органами также </w:t>
      </w:r>
      <w:hyperlink r:id="rId10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проводится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данного случая, при этом особое внимание, не исключено, будет обращено не только на действия медиков, но и на организацию праздничных мероприятий на центральной </w:t>
      </w: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площади города, где, по </w:t>
      </w:r>
      <w:hyperlink r:id="rId11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свидетельствам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местных жителей, 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безопасностью поставлен крайне плохо.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Песком и солью</w:t>
      </w: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введение данного стандарта не подразумевает того, что власти будут загонять всех граждан на «свои» горки и </w:t>
      </w:r>
      <w:proofErr w:type="spellStart"/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же кинутся запрещать и уничтожать горки народные, которые массово образуются с приходом зимы во дворах, парках, да практически везде, где имеются снежные склоны. Впрочем, борьба с такими горками действительно идет, но в первую очередь с теми из них, которые расположены вблизи автодорог и чреваты вылетом катающихся на проезжую часть с риском попадания под колеса проезжающих транспортных средств.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Традиционно ликвидацией потенциально опасных стихийных горок занимаются коммунальные службы, засыпающие их </w:t>
      </w:r>
      <w:proofErr w:type="spell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песко-соляной</w:t>
      </w:r>
      <w:proofErr w:type="spell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смесью. Работа эта ведется при прямом содействии ГИБДД, при этом органы внутренних дел не только инициируют проверки сами, но и призывают граждан звонить и сообщать о наличии таких объектов в своем районе. Впрочем, очевидно, что механическое уничтожение стихийных горок не </w:t>
      </w:r>
      <w:proofErr w:type="spellStart"/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spellEnd"/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поможет, если у детей не будет альтернативы в виде безопасных горок, в том числе муниципальных. Помогает тут и профилактическая работа: учителям, а также сотрудникам инспекций по делам несовершеннолетних следует проводить беседы с детьми в школах, а также их родителями, напоминая, что кататься с горок только в безопасных местах. Осторожно, понятное дело, надо действовать и при возведении горок во дворах, в том числе и методом </w:t>
      </w:r>
      <w:hyperlink r:id="rId12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народного </w:t>
        </w:r>
        <w:proofErr w:type="spellStart"/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краудфандинга</w:t>
        </w:r>
        <w:proofErr w:type="spellEnd"/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стараясь избегать пересечения направления ската горки с проезжей частью.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1703705" cy="922655"/>
            <wp:effectExtent l="19050" t="0" r="0" b="0"/>
            <wp:wrapSquare wrapText="bothSides"/>
            <wp:docPr id="3" name="Рисунок 3" descr="http://gosvopros.ru/upload/authors/Moskovenko/gorka-or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svopros.ru/upload/authors/Moskovenko/gorka-ors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Кстати, рекорд по количеству обнаруженных «стихийных» горок поставил этой зимой Екатеринбург, где в 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проведенной в минувшем декабре проверки </w:t>
      </w:r>
      <w:hyperlink r:id="rId14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выявили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ликвидировали целых 52 горки со скатами, выходящими в сторону проезжей части. Разумеется, нельзя сказать, что правоохранительные и коммунальные службы тут перестраховываются: дети, увы, достаточно регулярно попадают под автомобили при катании с горок. Из наиболее свежих случаев можно отметить ЧП в Новокузнецкой области, где 30 октября закрытый перелом бедра </w:t>
      </w:r>
      <w:hyperlink r:id="rId15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получил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попав под легковой автомобиль при спуске с несанкционированной горки, 7-летний местный житель. А 19 декабря </w:t>
      </w:r>
      <w:hyperlink r:id="rId16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попала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съезде с горки под КАМАЗ 9-летняя школьница из 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Находка, отделавшись, к счастью, лишь травмами голени и бедра.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9199B4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9199B4"/>
          <w:sz w:val="28"/>
          <w:szCs w:val="28"/>
          <w:lang w:eastAsia="ru-RU"/>
        </w:rPr>
        <w:t xml:space="preserve">К сожалению, несанкционированные горки порой уносят и человеческие жизни, причем </w:t>
      </w:r>
      <w:proofErr w:type="gramStart"/>
      <w:r w:rsidRPr="00FF4AD4">
        <w:rPr>
          <w:rFonts w:ascii="Times New Roman" w:eastAsia="Times New Roman" w:hAnsi="Times New Roman" w:cs="Times New Roman"/>
          <w:color w:val="9199B4"/>
          <w:sz w:val="28"/>
          <w:szCs w:val="28"/>
          <w:lang w:eastAsia="ru-RU"/>
        </w:rPr>
        <w:t>не</w:t>
      </w:r>
      <w:proofErr w:type="gramEnd"/>
      <w:r w:rsidRPr="00FF4AD4">
        <w:rPr>
          <w:rFonts w:ascii="Times New Roman" w:eastAsia="Times New Roman" w:hAnsi="Times New Roman" w:cs="Times New Roman"/>
          <w:color w:val="9199B4"/>
          <w:sz w:val="28"/>
          <w:szCs w:val="28"/>
          <w:lang w:eastAsia="ru-RU"/>
        </w:rPr>
        <w:t xml:space="preserve"> всегда это связано с попаданием под автомобиль.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5 января уже наступившего года 15-летний мальчик </w:t>
      </w:r>
      <w:hyperlink r:id="rId17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погиб 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катании со склона, образовавшегося при вывале убранного снега в одном из районов Красноярска. Подросток случайно коснулся рукой провода электропередачи, оказавшегося близко к земле из-за налипшего на нем снега, и получил смертельный удар электрическим током.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Проверка на ледяных дорогах</w:t>
      </w: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ж, введение ГОСТА по строительству и эксплуатации ледяных горок подразумевает необходимость его соблюдения. Впрочем, по нашему мнению, местным властям имеет смысл осуществлять регулярную проверку горок, установленных по их инициативе в подведомственных населенных пунктах, не дожидаясь вступления в силу стандарта, но руководствуясь уже сейчас его принципами. К числу основных моментов, на которые следует обратить внимание, предлагаем отнести следующие: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Обеспечение надлежащей геометрии горки (стандарт об этом не говорит, но </w:t>
      </w:r>
      <w:hyperlink r:id="rId18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рекомендованное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соотношение высоты горки к длине спуска 1:6, то есть на каждый метр высоты по вертикали должно приходиться 6 метров уклона)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Сторона подъема должна быть обеспечена ступенями высотой не более 20 сантиметров и глубиной не менее 20 сантиметров) </w:t>
      </w:r>
      <w:proofErr w:type="gramEnd"/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Вершина и стартовая площадка горки должны быть оборудована перилами высотой не менее 40 см во избежание падения.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Спусковой желоб должен иметь края, препятствующие вылету катающихся за его </w:t>
      </w:r>
      <w:proofErr w:type="spell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пределы</w:t>
      </w: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ыкатная</w:t>
      </w:r>
      <w:proofErr w:type="spell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зона, то есть зона горизонтального скольжения, не должна пересекаться с трассами других горок, пешеходными дорожками и так далее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Зона остановки должна в идеале быть огорожена специальным мягким защитным материалом либо сеткой для обеспечения эффективного и безопасного торможения катающихся и недопущения их вылета за пределы трассы.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Все части трассы должны регулярно обследоваться на предмет наличия посторонних предметов, выбоин и так далее.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7.Перед входом на горку необходимо разместить информацию для посетителей с указанием правил безопасности, включая </w:t>
      </w:r>
      <w:hyperlink r:id="rId19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правила пользования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ограничения по возрасту и росту, рекомендации по безопасному спуску, разрешенный инвентарь (с ледяных горок крайне не рекомендуется скатываться на лыжах, санях, коньках и других приспособлениях, способных нанести повреждения поверхности), медицинские противопоказания и телефоны экстренных служб. </w:t>
      </w:r>
      <w:proofErr w:type="gramEnd"/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На муниципальных горках целесообразно также организовать дежурство вспомогательного персонала для поддержания порядка при катании. Здесь, кстати, возможно </w:t>
      </w:r>
      <w:proofErr w:type="spellStart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задействование</w:t>
      </w:r>
      <w:proofErr w:type="spellEnd"/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волонтеров из числа местных активистов: именно так </w:t>
      </w:r>
      <w:hyperlink r:id="rId20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поступили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Серове, где, как рассказывалось выше, при самовольном катании пострадали местные граждане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В случае обнаружения деформации ледового покрытия и других элементов горки по любой причине (механическое повреждение, таяние под воздействием тепла и т.д.) ее использование должно немедленно прекращаться до устранения дефекта. </w:t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130351" cy="2053086"/>
            <wp:effectExtent l="19050" t="0" r="0" b="0"/>
            <wp:docPr id="2" name="Рисунок 2" descr="http://gosvopros.ru/upload/authors/Moskovenko/6b073033d47f4dc98ed307d1346cd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svopros.ru/upload/authors/Moskovenko/6b073033d47f4dc98ed307d1346cd79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954" cy="205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AD4" w:rsidRPr="00FF4AD4" w:rsidRDefault="00FF4AD4" w:rsidP="00FF4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этих правил должно обеспечить безопасное использование горок всеми желающими, и соответственно помочь местным администрациям избежать случаев, связанных с выплатами пострадавшим во время катания существенных сумм в возмещение физического ущерба. А суммы эти могут достигать существенных размеров: так, в 2012 г. за травму, полученную в результате неудачного спуска, 78 тысяч рублей </w:t>
      </w:r>
      <w:hyperlink r:id="rId22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выплатила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местной жительнице администрация г. Мариинска. А в 2015 г. компенсация в 30 тысяч рублей была</w:t>
      </w:r>
      <w:hyperlink r:id="rId23" w:tgtFrame="_blank" w:history="1">
        <w:r w:rsidRPr="00FF4A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взыскана</w:t>
        </w:r>
      </w:hyperlink>
      <w:r w:rsidRPr="00FF4A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падение с горки в пользу 11-летней школьницы с администрации г. Осинники Кемеровской области. </w:t>
      </w:r>
    </w:p>
    <w:p w:rsidR="002F39F1" w:rsidRPr="00FF4AD4" w:rsidRDefault="007D1052" w:rsidP="00FF4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F39F1" w:rsidRPr="00FF4AD4" w:rsidSect="00FF4A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AD4"/>
    <w:rsid w:val="00474043"/>
    <w:rsid w:val="004C7968"/>
    <w:rsid w:val="007D1052"/>
    <w:rsid w:val="00CA7AE1"/>
    <w:rsid w:val="00FF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68"/>
  </w:style>
  <w:style w:type="paragraph" w:styleId="1">
    <w:name w:val="heading 1"/>
    <w:basedOn w:val="a"/>
    <w:link w:val="10"/>
    <w:uiPriority w:val="9"/>
    <w:qFormat/>
    <w:rsid w:val="00FF4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A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F4A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A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4135">
              <w:marLeft w:val="0"/>
              <w:marRight w:val="6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3134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80785">
                          <w:marLeft w:val="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ashed" w:sz="6" w:space="17" w:color="9199B4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543645">
                          <w:marLeft w:val="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ashed" w:sz="6" w:space="17" w:color="9199B4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vtomske.ru/news/134458-malchik-poluchil-travmy-prokativshis-s-ledyanoi-gorki-v-tomske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google.ru/url?sa=t&amp;rct=j&amp;q=&amp;esrc=s&amp;source=web&amp;cd=42&amp;cad=rja&amp;uact=8&amp;ved=0ahUKEwjCr5TOnrfRAhWJIFAKHZjMAuI4KBAWCB8wAQ&amp;url=http%3A%2F%2Fxn--80aplwa.xn--p1ai%2Fimages%2Fdecrees%2F794_3841-ot-21-07-2011.doc&amp;usg=AFQjCNERRzucgOia9fX9iXvwWlN_9A9NQw&amp;sig2=09nl5pQWki6H4m-5WpQj9Q&amp;bvm=bv.143423383,d.ZW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7" Type="http://schemas.openxmlformats.org/officeDocument/2006/relationships/image" Target="media/image2.jpeg"/><Relationship Id="rId12" Type="http://schemas.openxmlformats.org/officeDocument/2006/relationships/hyperlink" Target="http://www.gosvopros.ru/territory/khozyaystvo/dvor-crowdfunding/" TargetMode="External"/><Relationship Id="rId17" Type="http://schemas.openxmlformats.org/officeDocument/2006/relationships/hyperlink" Target="https://ria.ru/incidents/20170109/1485290669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rimamedia.ru/news/557555/" TargetMode="External"/><Relationship Id="rId20" Type="http://schemas.openxmlformats.org/officeDocument/2006/relationships/hyperlink" Target="http://tass.ru/ural-news/3924343" TargetMode="External"/><Relationship Id="rId1" Type="http://schemas.openxmlformats.org/officeDocument/2006/relationships/styles" Target="styles.xml"/><Relationship Id="rId6" Type="http://schemas.openxmlformats.org/officeDocument/2006/relationships/hyperlink" Target="http://tass.ru/obschestvo/3545161" TargetMode="External"/><Relationship Id="rId11" Type="http://schemas.openxmlformats.org/officeDocument/2006/relationships/hyperlink" Target="http://www.bashinform.ru/news/940960-v-bashkirii-posle-kataniya-na-gorke-umer-pyatiletniy-malchik/?yn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internet-law.ru/gosts/gost/62143/" TargetMode="External"/><Relationship Id="rId15" Type="http://schemas.openxmlformats.org/officeDocument/2006/relationships/hyperlink" Target="https://www.city-n.ru/view/386925.html" TargetMode="External"/><Relationship Id="rId23" Type="http://schemas.openxmlformats.org/officeDocument/2006/relationships/hyperlink" Target="http://nk-tv.net/2015/12/04/za-padenie-rebenka-so-snezhnoj-gorki-meriya-vyplatit-30-tysyach-rublej.html" TargetMode="External"/><Relationship Id="rId10" Type="http://schemas.openxmlformats.org/officeDocument/2006/relationships/hyperlink" Target="http://www.rbc.ru/rbcfreenews/587235a19a7947321acf2a3e" TargetMode="External"/><Relationship Id="rId19" Type="http://schemas.openxmlformats.org/officeDocument/2006/relationships/hyperlink" Target="http://62.mchs.gov.ru/document/196818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tass.ru/ural-news/3924343" TargetMode="External"/><Relationship Id="rId14" Type="http://schemas.openxmlformats.org/officeDocument/2006/relationships/hyperlink" Target="https://regnum.ru/news/accidents/2224041.html" TargetMode="External"/><Relationship Id="rId22" Type="http://schemas.openxmlformats.org/officeDocument/2006/relationships/hyperlink" Target="http://kuzbass85.ru/2012/10/30/sluchay-v-snezhnom-gorod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2017-12-07T04:23:00Z</dcterms:created>
  <dcterms:modified xsi:type="dcterms:W3CDTF">2017-12-07T04:50:00Z</dcterms:modified>
</cp:coreProperties>
</file>