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300" w:rsidRDefault="002A0C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Развиваем мелкую моторику у детей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EC1300" w:rsidRDefault="002A0C42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Мелкая моторика – </w:t>
      </w:r>
      <w:r>
        <w:rPr>
          <w:rFonts w:ascii="Times New Roman" w:eastAsia="Times New Roman" w:hAnsi="Times New Roman" w:cs="Times New Roman"/>
          <w:sz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>
        <w:rPr>
          <w:rFonts w:ascii="Times New Roman" w:eastAsia="Times New Roman" w:hAnsi="Times New Roman" w:cs="Times New Roman"/>
          <w:sz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>
        <w:rPr>
          <w:rFonts w:ascii="Calibri" w:eastAsia="Calibri" w:hAnsi="Calibri" w:cs="Calibri"/>
        </w:rPr>
        <w:t xml:space="preserve"> </w:t>
      </w:r>
    </w:p>
    <w:p w:rsidR="00EC1300" w:rsidRDefault="002A0C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>
        <w:rPr>
          <w:rFonts w:ascii="Times New Roman" w:eastAsia="Times New Roman" w:hAnsi="Times New Roman" w:cs="Times New Roman"/>
          <w:sz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  <w:proofErr w:type="gramEnd"/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4271" w:dyaOrig="3033">
          <v:rect id="rectole0000000000" o:spid="_x0000_i1025" style="width:213.75pt;height:151.5pt" o:ole="" o:preferrelative="t" stroked="f">
            <v:imagedata r:id="rId5" o:title=""/>
          </v:rect>
          <o:OLEObject Type="Embed" ProgID="StaticMetafile" ShapeID="rectole0000000000" DrawAspect="Content" ObjectID="_1651524863" r:id="rId6"/>
        </w:object>
      </w:r>
      <w:r w:rsidR="002A0C42">
        <w:rPr>
          <w:rFonts w:ascii="Times New Roman" w:eastAsia="Times New Roman" w:hAnsi="Times New Roman" w:cs="Times New Roman"/>
          <w:sz w:val="28"/>
        </w:rPr>
        <w:t xml:space="preserve"> Работу по развитию движений пальцев и к</w:t>
      </w:r>
      <w:r w:rsidR="002A0C42">
        <w:rPr>
          <w:rFonts w:ascii="Times New Roman" w:eastAsia="Times New Roman" w:hAnsi="Times New Roman" w:cs="Times New Roman"/>
          <w:sz w:val="28"/>
        </w:rPr>
        <w:t>исти рук следует проводить систематически и ежедневно.</w:t>
      </w:r>
    </w:p>
    <w:p w:rsidR="00EC1300" w:rsidRDefault="002A0C42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Благоприятное воздействие на развитие движений кистей и пальцев руки оказывает </w:t>
      </w:r>
      <w:proofErr w:type="spellStart"/>
      <w:r>
        <w:rPr>
          <w:rFonts w:ascii="Times New Roman" w:eastAsia="Times New Roman" w:hAnsi="Times New Roman" w:cs="Times New Roman"/>
          <w:sz w:val="28"/>
        </w:rPr>
        <w:t>самомассаж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(пальчиковые упражнения, а также занятия </w:t>
      </w:r>
      <w:proofErr w:type="gramStart"/>
      <w:r>
        <w:rPr>
          <w:rFonts w:ascii="Times New Roman" w:eastAsia="Times New Roman" w:hAnsi="Times New Roman" w:cs="Times New Roman"/>
          <w:sz w:val="28"/>
        </w:rPr>
        <w:t>ИЗО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деятельностью (лепкой, рисованием, аппликацией) и ручным трудом (</w:t>
      </w:r>
      <w:r>
        <w:rPr>
          <w:rFonts w:ascii="Times New Roman" w:eastAsia="Times New Roman" w:hAnsi="Times New Roman" w:cs="Times New Roman"/>
          <w:sz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>
        <w:rPr>
          <w:rFonts w:ascii="Calibri" w:eastAsia="Calibri" w:hAnsi="Calibri" w:cs="Calibri"/>
        </w:rPr>
        <w:t xml:space="preserve"> 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Мелкую моторику рук развивают: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различные игры с пальчиками, где необходимо выполнять те или иные движения в определённой последовательности;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 с мелкими предметами, которые неудобно брать в ручку (только под контролем взрослых);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игры, где требуется что – то брать или вытаскивать, сжи</w:t>
      </w:r>
      <w:r>
        <w:rPr>
          <w:rFonts w:ascii="Times New Roman" w:eastAsia="Times New Roman" w:hAnsi="Times New Roman" w:cs="Times New Roman"/>
          <w:sz w:val="28"/>
        </w:rPr>
        <w:t>мать – разжимать, выливать – наливать, насыпать – высыпать, проталкивать в отверстия т. д.;</w:t>
      </w:r>
      <w:proofErr w:type="gramEnd"/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застёгивание и расстегивание молний, пуговиц и т.д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Calibri" w:eastAsia="Calibri" w:hAnsi="Calibri" w:cs="Calibri"/>
        </w:rPr>
        <w:t>.</w:t>
      </w:r>
      <w:proofErr w:type="gramEnd"/>
    </w:p>
    <w:p w:rsidR="00EC1300" w:rsidRDefault="002A0C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Как в домашних условиях развивать мелкую моторику рук детей?</w:t>
      </w:r>
    </w:p>
    <w:p w:rsidR="00EC1300" w:rsidRDefault="002A0C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в магазине можно купи</w:t>
      </w:r>
      <w:r>
        <w:rPr>
          <w:rFonts w:ascii="Times New Roman" w:eastAsia="Times New Roman" w:hAnsi="Times New Roman" w:cs="Times New Roman"/>
          <w:sz w:val="28"/>
        </w:rPr>
        <w:t>ть различные игрушки, которые предназначены для совершенствования тонких движений пальчиков ребёнка: пирамидки, мозаику, вкладыши, кубики, развивающий коврик и т. Д.</w:t>
      </w:r>
      <w:r>
        <w:rPr>
          <w:rFonts w:ascii="Calibri" w:eastAsia="Calibri" w:hAnsi="Calibri" w:cs="Calibri"/>
        </w:rPr>
        <w:t xml:space="preserve"> </w:t>
      </w:r>
      <w:r w:rsidR="00EC1300">
        <w:object w:dxaOrig="3686" w:dyaOrig="2534">
          <v:rect id="rectole0000000001" o:spid="_x0000_i1026" style="width:184.5pt;height:126.75pt" o:ole="" o:preferrelative="t" stroked="f">
            <v:imagedata r:id="rId7" o:title=""/>
          </v:rect>
          <o:OLEObject Type="Embed" ProgID="StaticMetafile" ShapeID="rectole0000000001" DrawAspect="Content" ObjectID="_1651524864" r:id="rId8"/>
        </w:object>
      </w:r>
    </w:p>
    <w:p w:rsidR="00EC1300" w:rsidRDefault="002A0C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Для этого необязательно покупать дорогие игры – достаточно вос</w:t>
      </w:r>
      <w:r>
        <w:rPr>
          <w:rFonts w:ascii="Times New Roman" w:eastAsia="Times New Roman" w:hAnsi="Times New Roman" w:cs="Times New Roman"/>
          <w:sz w:val="28"/>
        </w:rPr>
        <w:t>пользоваться остатками тканей, и получатся оригинальные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</w:t>
      </w:r>
      <w:r>
        <w:rPr>
          <w:rFonts w:ascii="Times New Roman" w:eastAsia="Times New Roman" w:hAnsi="Times New Roman" w:cs="Times New Roman"/>
          <w:sz w:val="28"/>
        </w:rPr>
        <w:t>ми.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76" w:dyaOrig="2491">
          <v:rect id="rectole0000000002" o:spid="_x0000_i1027" style="width:193.5pt;height:124.5pt" o:ole="" o:preferrelative="t" stroked="f">
            <v:imagedata r:id="rId9" o:title=""/>
          </v:rect>
          <o:OLEObject Type="Embed" ProgID="StaticMetafile" ShapeID="rectole0000000002" DrawAspect="Content" ObjectID="_1651524865" r:id="rId10"/>
        </w:object>
      </w:r>
      <w:r w:rsidR="002A0C42">
        <w:rPr>
          <w:rFonts w:ascii="Times New Roman" w:eastAsia="Times New Roman" w:hAnsi="Times New Roman" w:cs="Times New Roman"/>
          <w:sz w:val="28"/>
        </w:rPr>
        <w:t xml:space="preserve">Можно самостоятельно из самых простых предметов сделать многочисленные пособия для игр. Например, из </w:t>
      </w:r>
      <w:r w:rsidR="002A0C42">
        <w:rPr>
          <w:rFonts w:ascii="Times New Roman" w:eastAsia="Times New Roman" w:hAnsi="Times New Roman" w:cs="Times New Roman"/>
          <w:sz w:val="28"/>
        </w:rPr>
        <w:lastRenderedPageBreak/>
        <w:t xml:space="preserve">различных круп, макаронных изделий, ваты делают сенсорные подушечки. </w:t>
      </w:r>
      <w:proofErr w:type="gramStart"/>
      <w:r w:rsidR="002A0C42">
        <w:rPr>
          <w:rFonts w:ascii="Times New Roman" w:eastAsia="Times New Roman" w:hAnsi="Times New Roman" w:cs="Times New Roman"/>
          <w:sz w:val="28"/>
        </w:rPr>
        <w:t>Используют для игр прищепки, бусины, пуговицы, ленты, шпагат, карандаши, орехи, пустые</w:t>
      </w:r>
      <w:r w:rsidR="002A0C42">
        <w:rPr>
          <w:rFonts w:ascii="Times New Roman" w:eastAsia="Times New Roman" w:hAnsi="Times New Roman" w:cs="Times New Roman"/>
          <w:sz w:val="28"/>
        </w:rPr>
        <w:t xml:space="preserve"> коробки, пробки и т. п.</w:t>
      </w:r>
      <w:proofErr w:type="gramEnd"/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88" w:dyaOrig="2721">
          <v:rect id="rectole0000000003" o:spid="_x0000_i1028" style="width:194.25pt;height:135.75pt" o:ole="" o:preferrelative="t" stroked="f">
            <v:imagedata r:id="rId11" o:title=""/>
          </v:rect>
          <o:OLEObject Type="Embed" ProgID="StaticMetafile" ShapeID="rectole0000000003" DrawAspect="Content" ObjectID="_1651524866" r:id="rId12"/>
        </w:object>
      </w:r>
      <w:r w:rsidR="002A0C42">
        <w:rPr>
          <w:rFonts w:ascii="Times New Roman" w:eastAsia="Times New Roman" w:hAnsi="Times New Roman" w:cs="Times New Roman"/>
          <w:sz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</w:t>
      </w:r>
      <w:r w:rsidR="002A0C42">
        <w:rPr>
          <w:rFonts w:ascii="Times New Roman" w:eastAsia="Times New Roman" w:hAnsi="Times New Roman" w:cs="Times New Roman"/>
          <w:sz w:val="28"/>
        </w:rPr>
        <w:t>метами, которые так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14" w:dyaOrig="2721">
          <v:rect id="rectole0000000004" o:spid="_x0000_i1029" style="width:190.5pt;height:135.75pt" o:ole="" o:preferrelative="t" stroked="f">
            <v:imagedata r:id="rId13" o:title=""/>
          </v:rect>
          <o:OLEObject Type="Embed" ProgID="StaticMetafile" ShapeID="rectole0000000004" DrawAspect="Content" ObjectID="_1651524867" r:id="rId14"/>
        </w:object>
      </w:r>
      <w:r w:rsidR="002A0C42">
        <w:rPr>
          <w:rFonts w:ascii="Calibri" w:eastAsia="Calibri" w:hAnsi="Calibri" w:cs="Calibri"/>
        </w:rPr>
        <w:t xml:space="preserve"> </w:t>
      </w:r>
      <w:r w:rsidR="002A0C42">
        <w:rPr>
          <w:rFonts w:ascii="Times New Roman" w:eastAsia="Times New Roman" w:hAnsi="Times New Roman" w:cs="Times New Roman"/>
          <w:sz w:val="28"/>
        </w:rPr>
        <w:t>Малыш любит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</w:t>
      </w:r>
      <w:r w:rsidR="002A0C42">
        <w:rPr>
          <w:rFonts w:ascii="Times New Roman" w:eastAsia="Times New Roman" w:hAnsi="Times New Roman" w:cs="Times New Roman"/>
          <w:sz w:val="28"/>
        </w:rPr>
        <w:t>ую деталь. Можно поставить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Лепка из любого пластичного ма</w:t>
      </w:r>
      <w:r>
        <w:rPr>
          <w:rFonts w:ascii="Times New Roman" w:eastAsia="Times New Roman" w:hAnsi="Times New Roman" w:cs="Times New Roman"/>
          <w:sz w:val="28"/>
        </w:rPr>
        <w:t>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солёного теста можно создать бескон</w:t>
      </w:r>
      <w:r>
        <w:rPr>
          <w:rFonts w:ascii="Times New Roman" w:eastAsia="Times New Roman" w:hAnsi="Times New Roman" w:cs="Times New Roman"/>
          <w:sz w:val="28"/>
        </w:rPr>
        <w:t>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>
        <w:rPr>
          <w:rFonts w:ascii="Calibri" w:eastAsia="Calibri" w:hAnsi="Calibri" w:cs="Calibri"/>
        </w:rPr>
        <w:t xml:space="preserve"> </w:t>
      </w:r>
      <w:r w:rsidR="00EC1300">
        <w:object w:dxaOrig="3974" w:dyaOrig="2762">
          <v:rect id="rectole0000000005" o:spid="_x0000_i1030" style="width:198.75pt;height:138pt" o:ole="" o:preferrelative="t" stroked="f">
            <v:imagedata r:id="rId15" o:title=""/>
          </v:rect>
          <o:OLEObject Type="Embed" ProgID="StaticMetafile" ShapeID="rectole0000000005" DrawAspect="Content" ObjectID="_1651524868" r:id="rId16"/>
        </w:objec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Конечно, развитие мелко</w:t>
      </w:r>
      <w:r>
        <w:rPr>
          <w:rFonts w:ascii="Times New Roman" w:eastAsia="Times New Roman" w:hAnsi="Times New Roman" w:cs="Times New Roman"/>
          <w:sz w:val="28"/>
        </w:rPr>
        <w:t>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развития мелкой моторики рук хорошо использовать</w:t>
      </w:r>
      <w:r>
        <w:rPr>
          <w:rFonts w:ascii="Times New Roman" w:eastAsia="Times New Roman" w:hAnsi="Times New Roman" w:cs="Times New Roman"/>
          <w:sz w:val="28"/>
        </w:rPr>
        <w:t xml:space="preserve"> детские книжки – раскраски, в которых много мелких деталей, волнистых линий. 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1300" w:rsidRDefault="00EC13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C1300" w:rsidRDefault="002A0C4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Рекомендации для родителей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Проводите работу по развитию мелкой моторики регулярно, в соответствии с возрастом и учетом </w:t>
      </w:r>
      <w:r>
        <w:rPr>
          <w:rFonts w:ascii="Times New Roman" w:eastAsia="Times New Roman" w:hAnsi="Times New Roman" w:cs="Times New Roman"/>
          <w:sz w:val="28"/>
        </w:rPr>
        <w:t>уровня физического развития малыша;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Внимательно следите за тем, чтобы упражнения выполнялись ребенком правильно. Если малыш затрудняется с выполнением какого-либо задания, сразу помогите ему: зафиксировать нужное положение пальцев и т.п.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</w:t>
      </w:r>
      <w:r>
        <w:rPr>
          <w:rFonts w:ascii="Times New Roman" w:eastAsia="Times New Roman" w:hAnsi="Times New Roman" w:cs="Times New Roman"/>
          <w:sz w:val="28"/>
        </w:rPr>
        <w:t>ения ребенком простых двигательных навыков переходите к освоению более сложных.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 движения одновременно с прослушиванием (а затем и с проговариванием ребенком) стихотворения.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</w:t>
      </w:r>
      <w:r>
        <w:rPr>
          <w:rFonts w:ascii="Times New Roman" w:eastAsia="Times New Roman" w:hAnsi="Times New Roman" w:cs="Times New Roman"/>
          <w:sz w:val="28"/>
        </w:rPr>
        <w:t>мывает какие-нибудь упражнения.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 забывайте при этом следить за его настроением и физическим состоянием.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1300" w:rsidRDefault="002A0C4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EC1300" w:rsidRDefault="002A0C42" w:rsidP="002A0C4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14575" cy="2314575"/>
            <wp:effectExtent l="38100" t="0" r="28575" b="695325"/>
            <wp:docPr id="7" name="Рисунок 7" descr="C:\Users\Zhanna\Desktop\MANSORY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na\Desktop\MANSORY\unnam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C1300" w:rsidSect="002A0C42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E2EB3"/>
    <w:multiLevelType w:val="multilevel"/>
    <w:tmpl w:val="9956F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EF53DA"/>
    <w:multiLevelType w:val="multilevel"/>
    <w:tmpl w:val="1988FF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300"/>
    <w:rsid w:val="002A0C42"/>
    <w:rsid w:val="00EC1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872</Words>
  <Characters>4976</Characters>
  <Application>Microsoft Office Word</Application>
  <DocSecurity>0</DocSecurity>
  <Lines>41</Lines>
  <Paragraphs>11</Paragraphs>
  <ScaleCrop>false</ScaleCrop>
  <Company>Home</Company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Шаркова Ж.В.</cp:lastModifiedBy>
  <cp:revision>3</cp:revision>
  <dcterms:created xsi:type="dcterms:W3CDTF">2020-05-20T18:06:00Z</dcterms:created>
  <dcterms:modified xsi:type="dcterms:W3CDTF">2020-05-20T18:08:00Z</dcterms:modified>
</cp:coreProperties>
</file>