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1" w:rsidRDefault="00CA7611" w:rsidP="008A1D9B">
      <w:pPr>
        <w:jc w:val="center"/>
        <w:rPr>
          <w:color w:val="FF0000"/>
          <w:sz w:val="28"/>
          <w:szCs w:val="32"/>
          <w:lang w:eastAsia="en-US"/>
        </w:rPr>
      </w:pPr>
      <w:r w:rsidRPr="006F617C">
        <w:rPr>
          <w:sz w:val="28"/>
          <w:szCs w:val="32"/>
          <w:lang w:eastAsia="en-US"/>
        </w:rPr>
        <w:t>Статья</w:t>
      </w:r>
      <w:r>
        <w:rPr>
          <w:color w:val="FF0000"/>
          <w:sz w:val="28"/>
          <w:szCs w:val="32"/>
          <w:lang w:eastAsia="en-US"/>
        </w:rPr>
        <w:t xml:space="preserve"> </w:t>
      </w:r>
      <w:r w:rsidRPr="008A1D9B">
        <w:rPr>
          <w:color w:val="FF0000"/>
          <w:sz w:val="28"/>
          <w:szCs w:val="32"/>
          <w:lang w:eastAsia="en-US"/>
        </w:rPr>
        <w:t xml:space="preserve"> </w:t>
      </w:r>
    </w:p>
    <w:p w:rsidR="00CA7611" w:rsidRPr="008A1D9B" w:rsidRDefault="00CA7611" w:rsidP="008A1D9B">
      <w:pPr>
        <w:jc w:val="center"/>
        <w:rPr>
          <w:sz w:val="32"/>
          <w:szCs w:val="32"/>
          <w:lang w:eastAsia="en-US"/>
        </w:rPr>
      </w:pPr>
      <w:r w:rsidRPr="008A1D9B">
        <w:rPr>
          <w:sz w:val="32"/>
          <w:szCs w:val="32"/>
          <w:lang w:eastAsia="en-US"/>
        </w:rPr>
        <w:t>«Воспитание толерантности у дошкольников»</w:t>
      </w:r>
    </w:p>
    <w:p w:rsidR="00CA7611" w:rsidRDefault="00CA7611" w:rsidP="008A1D9B">
      <w:pPr>
        <w:jc w:val="right"/>
        <w:rPr>
          <w:i/>
          <w:sz w:val="28"/>
          <w:szCs w:val="22"/>
        </w:rPr>
      </w:pPr>
    </w:p>
    <w:p w:rsidR="00CA7611" w:rsidRPr="008A1D9B" w:rsidRDefault="00CA7611" w:rsidP="008A1D9B">
      <w:pPr>
        <w:jc w:val="right"/>
        <w:rPr>
          <w:i/>
          <w:sz w:val="28"/>
          <w:szCs w:val="22"/>
        </w:rPr>
      </w:pPr>
      <w:r w:rsidRPr="008A1D9B">
        <w:rPr>
          <w:i/>
          <w:sz w:val="28"/>
          <w:szCs w:val="22"/>
        </w:rPr>
        <w:t>Во</w:t>
      </w:r>
      <w:r>
        <w:rPr>
          <w:i/>
          <w:sz w:val="28"/>
          <w:szCs w:val="22"/>
        </w:rPr>
        <w:t>спитатель МАДОУ д/с № 37 Тынкачева М.Н</w:t>
      </w:r>
      <w:r w:rsidRPr="008A1D9B">
        <w:rPr>
          <w:i/>
          <w:sz w:val="28"/>
          <w:szCs w:val="22"/>
        </w:rPr>
        <w:t>.</w:t>
      </w:r>
    </w:p>
    <w:p w:rsidR="00CA7611" w:rsidRDefault="00CA7611" w:rsidP="008A1D9B">
      <w:pPr>
        <w:jc w:val="both"/>
        <w:rPr>
          <w:sz w:val="28"/>
          <w:szCs w:val="28"/>
        </w:rPr>
      </w:pPr>
    </w:p>
    <w:p w:rsidR="00CA7611" w:rsidRDefault="00CA7611" w:rsidP="006F6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защиты прав детей существует во всем мире. Одна из задач, способствующих её решению, - просвещение самих детей. Человек с момента рождения уже наделен правами, которые зафиксированы в международном и российском законодательстве: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Декларации прав ребенка (1959);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Конвенции ООН о правах ребенка (1989);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Всемирной декларации об обеспечении выживания, защиты и развития детей (1990);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Семейном кодексе РФ (1995);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 законе «Об основных гарантиях прав ребенка в РФ» (1988);</w:t>
      </w:r>
    </w:p>
    <w:p w:rsidR="00CA7611" w:rsidRDefault="00CA7611" w:rsidP="006F61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Законе «Об образовании» (1992) и др.</w:t>
      </w:r>
    </w:p>
    <w:p w:rsidR="00CA7611" w:rsidRDefault="00CA7611" w:rsidP="006F6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3. 3. 4. Федеральных государственных требований к структуре основной общеобразовательной программы дошкольного образования гласит: «Содержание образовательной области «Социализация» направлено на… решение следующих задач: приобщение к элементарным общепринятым нормам и правилам взаимоотношения со сверстниками и взрослыми (в том числе и моральным)…»</w:t>
      </w:r>
    </w:p>
    <w:p w:rsidR="00CA7611" w:rsidRDefault="00CA7611" w:rsidP="006F6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государства и общества по отношению к детям – обеспечить оптимальные условия для развития их индивидуальных способностей, возможности саморегуляции вне зависимости от психофизических особенностей, т.е. защитить права каждого ребенка на любом этапе его развития и формировать у него основы уважительного отношения к правам окружающих, приобщать к общечеловеческим ценностям.</w:t>
      </w:r>
    </w:p>
    <w:p w:rsidR="00CA7611" w:rsidRDefault="00CA7611" w:rsidP="006F6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культурный человек – это не только человек образованный, но и обладающий чувством самоуважения и уважаемый окружающими. Важно сформировать у подрастающего поколения умение строить взаимоотношения в процессе взаимодействия с окружающими на основе сотрудничества и взаимопонимания. Готовности принять других людей, их взгляды, обычаи, привычки такими, какие они есть. Задача современного образовательного учреждения состоит в том, чтобы из его стен вышли воспитанники не только с определенным багажом знаний, умений и навыков, но и люди самостоятельные, обладающие толерантностью в качестве основы своей жизненной позиции.</w:t>
      </w:r>
    </w:p>
    <w:p w:rsidR="00CA7611" w:rsidRDefault="00CA7611" w:rsidP="006F61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«Толерантность – это то, что делает возможным движение мира и ведет от культуры войны к культуре мира» - так говорится в Декларации принципов толерантности, принятой в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 генеральной Конференцией ЮНЕСКО. В условиях гуманизации и демократизации общества проблема толерантности весьма актуальна, так как сегодня на первый план выдвигаются ценности и принципы, необходимые для общего выживания и развития: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этика и стратегия ненасилия;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идея терпимости к чужим и чуждым позициям, ценностям, культурам;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поиска диалога и взаимопонимания, взаимоприемлемых компромиссов и т.д.</w:t>
      </w:r>
    </w:p>
    <w:p w:rsidR="00CA7611" w:rsidRDefault="00CA7611" w:rsidP="006F6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Россия – многонациональное государство, поэтому уже с дошкольного возраста нужно приобщать детей не только к культуре своего народа, но и к уважительному, доброму  отношению к представителям других культур.</w:t>
      </w:r>
    </w:p>
    <w:p w:rsidR="00CA7611" w:rsidRDefault="00CA7611" w:rsidP="006F61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Свое отношение к человеку иной национальности начинает формироваться у ребенка примерно с 4 лет, основываясь на элементарных проявлениях общечеловеческих чувств и непредубежденных знаниях, при этом своеобразие национального лишь подчеркивает значимость общечеловеческого. Обычно дети старшего дошкольного возраста не вступают в конфликт с людьми других национальностей. Вместе с тем замечены проявления иного отношения: осмеяние, передразнивание, опасение и т.д. В их основе лежат следующие факторы: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детская непосредственность;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ограниченный жизненный опыт;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представлений о людях других национальностей и их культуре, общения с ними;</w:t>
      </w:r>
    </w:p>
    <w:p w:rsidR="00CA7611" w:rsidRDefault="00CA7611" w:rsidP="006F61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детская бестактность и т.д.</w:t>
      </w:r>
    </w:p>
    <w:p w:rsidR="00CA7611" w:rsidRPr="00862490" w:rsidRDefault="00CA7611" w:rsidP="006F6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старшего дошкольного возраста м</w:t>
      </w:r>
      <w:r w:rsidRPr="00862490">
        <w:rPr>
          <w:sz w:val="28"/>
          <w:szCs w:val="28"/>
        </w:rPr>
        <w:t>ожет регулировать поведение на основе усвоенных норм и правил, своих этических представлений, а не в ответ на требования других людей. Эмоционально переживает несоблюдение норм и правил и несоответствие поведения своим этическим представлениям. Поведение становится более сдержанным. Дружно играет, сдерживает агрессивные реакции, делится, справедливо распределяет роли, помогает во взаимодействии с друзьями.</w:t>
      </w:r>
    </w:p>
    <w:p w:rsidR="00CA7611" w:rsidRDefault="00CA7611" w:rsidP="006F61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проблему толерантности можно отнести к воспитательной и начинать работу в этом направлении с дошкольного возраста, поскольку именно тогда закладываются ценностные основы мировоззрения.</w:t>
      </w:r>
    </w:p>
    <w:p w:rsidR="00CA7611" w:rsidRDefault="00CA7611" w:rsidP="006F61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познакомить старших дошкольников с их основными правами, сформировать внутреннюю и внешнюю правовую культуру, толерантное поведение, чтобы главные нравственные качества (справедливость, уважение, сострадание, доброжелательность, чувство собственного достоинства) стали неотъемлемой частью их жизни.</w:t>
      </w:r>
    </w:p>
    <w:p w:rsidR="00CA7611" w:rsidRDefault="00CA7611" w:rsidP="006F617C">
      <w:pPr>
        <w:spacing w:line="360" w:lineRule="auto"/>
      </w:pPr>
      <w:bookmarkStart w:id="0" w:name="_GoBack"/>
      <w:bookmarkEnd w:id="0"/>
    </w:p>
    <w:sectPr w:rsidR="00CA7611" w:rsidSect="0086249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868"/>
    <w:multiLevelType w:val="hybridMultilevel"/>
    <w:tmpl w:val="43B86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C566D"/>
    <w:multiLevelType w:val="hybridMultilevel"/>
    <w:tmpl w:val="9E2A38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D9B"/>
    <w:rsid w:val="006F617C"/>
    <w:rsid w:val="00862490"/>
    <w:rsid w:val="00870EF7"/>
    <w:rsid w:val="008A1D9B"/>
    <w:rsid w:val="00C93409"/>
    <w:rsid w:val="00CA7611"/>
    <w:rsid w:val="00F0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663</Words>
  <Characters>3782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User2</cp:lastModifiedBy>
  <cp:revision>2</cp:revision>
  <dcterms:created xsi:type="dcterms:W3CDTF">2019-10-31T13:14:00Z</dcterms:created>
  <dcterms:modified xsi:type="dcterms:W3CDTF">2019-11-05T05:24:00Z</dcterms:modified>
</cp:coreProperties>
</file>